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6C28F" w14:textId="7E77FE8F" w:rsidR="00540FDA" w:rsidRPr="00F23CDF" w:rsidRDefault="00C94A38" w:rsidP="00D972EF">
      <w:pPr>
        <w:rPr>
          <w:sz w:val="24"/>
          <w:szCs w:val="24"/>
        </w:rPr>
      </w:pPr>
      <w:r w:rsidRPr="00F23CDF">
        <w:rPr>
          <w:sz w:val="24"/>
          <w:szCs w:val="24"/>
        </w:rPr>
        <w:t>Whilst we cannot guarantee that</w:t>
      </w:r>
      <w:r w:rsidR="001B5E33" w:rsidRPr="00F23CDF">
        <w:rPr>
          <w:sz w:val="24"/>
          <w:szCs w:val="24"/>
        </w:rPr>
        <w:t xml:space="preserve"> there will not be changes to this schedule</w:t>
      </w:r>
      <w:r w:rsidR="00890761">
        <w:rPr>
          <w:sz w:val="24"/>
          <w:szCs w:val="24"/>
        </w:rPr>
        <w:t>, please see below for an overview of what is likely to take place.</w:t>
      </w:r>
      <w:r w:rsidR="00F0092E" w:rsidRPr="00F23CDF">
        <w:rPr>
          <w:sz w:val="24"/>
          <w:szCs w:val="24"/>
        </w:rPr>
        <w:t xml:space="preserve"> </w:t>
      </w:r>
      <w:r w:rsidR="00BF2D9A" w:rsidRPr="00F23CDF">
        <w:rPr>
          <w:sz w:val="24"/>
          <w:szCs w:val="24"/>
        </w:rPr>
        <w:t xml:space="preserve">To clarify, the </w:t>
      </w:r>
      <w:r w:rsidR="005E428C" w:rsidRPr="00F23CDF">
        <w:rPr>
          <w:sz w:val="24"/>
          <w:szCs w:val="24"/>
        </w:rPr>
        <w:t xml:space="preserve">trips are listed for next year’s year group, so for example, if you child is currently in </w:t>
      </w:r>
      <w:r w:rsidR="00F12D60" w:rsidRPr="00F23CDF">
        <w:rPr>
          <w:sz w:val="24"/>
          <w:szCs w:val="24"/>
        </w:rPr>
        <w:t xml:space="preserve">4F, then the L5 residential will be for their year group, as they will move up to L5 </w:t>
      </w:r>
      <w:r w:rsidR="00CB3674" w:rsidRPr="00F23CDF">
        <w:rPr>
          <w:sz w:val="24"/>
          <w:szCs w:val="24"/>
        </w:rPr>
        <w:t>in September 2024.</w:t>
      </w:r>
      <w:r w:rsidR="00F12D60" w:rsidRPr="00F23CDF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6044"/>
      </w:tblGrid>
      <w:tr w:rsidR="00540FDA" w:rsidRPr="00F23CDF" w14:paraId="61C2F120" w14:textId="77777777" w:rsidTr="10161309">
        <w:tc>
          <w:tcPr>
            <w:tcW w:w="2972" w:type="dxa"/>
          </w:tcPr>
          <w:p w14:paraId="216D15A1" w14:textId="4BAD9430" w:rsidR="00540FDA" w:rsidRPr="00F23CDF" w:rsidRDefault="00540FDA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September</w:t>
            </w:r>
          </w:p>
        </w:tc>
        <w:tc>
          <w:tcPr>
            <w:tcW w:w="6044" w:type="dxa"/>
          </w:tcPr>
          <w:p w14:paraId="3B286A8D" w14:textId="018544F4" w:rsidR="00B2203C" w:rsidRPr="00F23CDF" w:rsidRDefault="00B2203C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U6 physics trip to CERN</w:t>
            </w:r>
          </w:p>
          <w:p w14:paraId="37AEC861" w14:textId="019BF6EF" w:rsidR="00540FDA" w:rsidRPr="00F23CDF" w:rsidRDefault="00304BD7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 xml:space="preserve">3F induction trip to </w:t>
            </w:r>
            <w:r w:rsidR="00D1527A" w:rsidRPr="00F23CDF">
              <w:rPr>
                <w:sz w:val="24"/>
                <w:szCs w:val="24"/>
              </w:rPr>
              <w:t>Dartmoor</w:t>
            </w:r>
          </w:p>
          <w:p w14:paraId="1B7FDBD7" w14:textId="77777777" w:rsidR="00221F56" w:rsidRPr="00F23CDF" w:rsidRDefault="00221F56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U6 biology trip to Nettlec</w:t>
            </w:r>
            <w:r w:rsidR="002D064E" w:rsidRPr="00F23CDF">
              <w:rPr>
                <w:sz w:val="24"/>
                <w:szCs w:val="24"/>
              </w:rPr>
              <w:t>o</w:t>
            </w:r>
            <w:r w:rsidRPr="00F23CDF">
              <w:rPr>
                <w:sz w:val="24"/>
                <w:szCs w:val="24"/>
              </w:rPr>
              <w:t>mb</w:t>
            </w:r>
            <w:r w:rsidR="002D064E" w:rsidRPr="00F23CDF">
              <w:rPr>
                <w:sz w:val="24"/>
                <w:szCs w:val="24"/>
              </w:rPr>
              <w:t>e</w:t>
            </w:r>
          </w:p>
          <w:p w14:paraId="70E379C2" w14:textId="0A0F7115" w:rsidR="003D00DB" w:rsidRPr="00F23CDF" w:rsidRDefault="003D00DB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M5 art trip to St Ives</w:t>
            </w:r>
          </w:p>
        </w:tc>
      </w:tr>
      <w:tr w:rsidR="00540FDA" w:rsidRPr="00F23CDF" w14:paraId="1538D8C0" w14:textId="77777777" w:rsidTr="10161309">
        <w:tc>
          <w:tcPr>
            <w:tcW w:w="2972" w:type="dxa"/>
          </w:tcPr>
          <w:p w14:paraId="0EA936F7" w14:textId="6E02115C" w:rsidR="00540FDA" w:rsidRPr="00F23CDF" w:rsidRDefault="00540FDA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October</w:t>
            </w:r>
          </w:p>
        </w:tc>
        <w:tc>
          <w:tcPr>
            <w:tcW w:w="6044" w:type="dxa"/>
          </w:tcPr>
          <w:p w14:paraId="2AB8E5FA" w14:textId="60FE8782" w:rsidR="00540FDA" w:rsidRPr="00F23CDF" w:rsidRDefault="00304BD7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L5 residential to Bletchle</w:t>
            </w:r>
            <w:r w:rsidR="008013D7" w:rsidRPr="00F23CDF">
              <w:rPr>
                <w:sz w:val="24"/>
                <w:szCs w:val="24"/>
              </w:rPr>
              <w:t>y</w:t>
            </w:r>
            <w:r w:rsidR="0008308E" w:rsidRPr="00F23CDF">
              <w:rPr>
                <w:sz w:val="24"/>
                <w:szCs w:val="24"/>
              </w:rPr>
              <w:t xml:space="preserve"> Park</w:t>
            </w:r>
          </w:p>
          <w:p w14:paraId="5DCFDDB8" w14:textId="11DF727A" w:rsidR="00B832DB" w:rsidRPr="00F23CDF" w:rsidRDefault="00B832DB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 xml:space="preserve">M5/U5 silver </w:t>
            </w:r>
            <w:r w:rsidR="008E344F" w:rsidRPr="00F23CDF">
              <w:rPr>
                <w:sz w:val="24"/>
                <w:szCs w:val="24"/>
              </w:rPr>
              <w:t>DofE expedition</w:t>
            </w:r>
            <w:r w:rsidR="00E040D4" w:rsidRPr="00F23CDF">
              <w:rPr>
                <w:sz w:val="24"/>
                <w:szCs w:val="24"/>
              </w:rPr>
              <w:t>s</w:t>
            </w:r>
            <w:r w:rsidR="008E344F" w:rsidRPr="00F23CDF">
              <w:rPr>
                <w:sz w:val="24"/>
                <w:szCs w:val="24"/>
              </w:rPr>
              <w:t xml:space="preserve"> (Devon)</w:t>
            </w:r>
          </w:p>
          <w:p w14:paraId="53F1B26D" w14:textId="29E18FC7" w:rsidR="00587F56" w:rsidRPr="00F23CDF" w:rsidRDefault="00587F56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 xml:space="preserve">U5 CCF army trip to </w:t>
            </w:r>
            <w:r w:rsidR="00DD4975" w:rsidRPr="00F23CDF">
              <w:rPr>
                <w:sz w:val="24"/>
                <w:szCs w:val="24"/>
              </w:rPr>
              <w:t>Cornwall</w:t>
            </w:r>
          </w:p>
          <w:p w14:paraId="7A544CF3" w14:textId="1B627F82" w:rsidR="002D5134" w:rsidRPr="00F23CDF" w:rsidRDefault="002D5134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6F geography trip to Iceland</w:t>
            </w:r>
          </w:p>
          <w:p w14:paraId="35C25831" w14:textId="166C6E51" w:rsidR="002D5134" w:rsidRPr="00F23CDF" w:rsidRDefault="003E63C9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6F</w:t>
            </w:r>
            <w:r w:rsidR="002D5134" w:rsidRPr="00F23CDF">
              <w:rPr>
                <w:sz w:val="24"/>
                <w:szCs w:val="24"/>
              </w:rPr>
              <w:t xml:space="preserve"> rugby trip to Portugal</w:t>
            </w:r>
          </w:p>
          <w:p w14:paraId="58E10DA5" w14:textId="6041C43B" w:rsidR="001640DB" w:rsidRPr="00F23CDF" w:rsidRDefault="00321374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M5</w:t>
            </w:r>
            <w:r w:rsidR="001640DB" w:rsidRPr="00F23CDF">
              <w:rPr>
                <w:sz w:val="24"/>
                <w:szCs w:val="24"/>
              </w:rPr>
              <w:t xml:space="preserve"> – U6 Spanish trip to </w:t>
            </w:r>
            <w:r w:rsidR="00C3161A" w:rsidRPr="00F23CDF">
              <w:rPr>
                <w:sz w:val="24"/>
                <w:szCs w:val="24"/>
              </w:rPr>
              <w:t>Spain</w:t>
            </w:r>
          </w:p>
          <w:p w14:paraId="4995D1ED" w14:textId="5FFB3205" w:rsidR="007131C9" w:rsidRPr="00F23CDF" w:rsidRDefault="00E30500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U</w:t>
            </w:r>
            <w:r w:rsidR="00321374" w:rsidRPr="00F23CDF">
              <w:rPr>
                <w:sz w:val="24"/>
                <w:szCs w:val="24"/>
              </w:rPr>
              <w:t xml:space="preserve">5 – U6 </w:t>
            </w:r>
            <w:r w:rsidR="0016391A" w:rsidRPr="00F23CDF">
              <w:rPr>
                <w:sz w:val="24"/>
                <w:szCs w:val="24"/>
              </w:rPr>
              <w:t xml:space="preserve">French trip to </w:t>
            </w:r>
            <w:r w:rsidRPr="00F23CDF">
              <w:rPr>
                <w:sz w:val="24"/>
                <w:szCs w:val="24"/>
              </w:rPr>
              <w:t>Nice</w:t>
            </w:r>
          </w:p>
          <w:p w14:paraId="0CAE4925" w14:textId="69917CAE" w:rsidR="0016391A" w:rsidRPr="00F23CDF" w:rsidRDefault="0016391A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M5 – U</w:t>
            </w:r>
            <w:r w:rsidR="00D33465" w:rsidRPr="00F23CDF">
              <w:rPr>
                <w:sz w:val="24"/>
                <w:szCs w:val="24"/>
              </w:rPr>
              <w:t>6</w:t>
            </w:r>
            <w:r w:rsidRPr="00F23CDF">
              <w:rPr>
                <w:sz w:val="24"/>
                <w:szCs w:val="24"/>
              </w:rPr>
              <w:t xml:space="preserve"> German exchange</w:t>
            </w:r>
          </w:p>
        </w:tc>
      </w:tr>
      <w:tr w:rsidR="00540FDA" w:rsidRPr="00F23CDF" w14:paraId="2CE8BF90" w14:textId="77777777" w:rsidTr="10161309">
        <w:tc>
          <w:tcPr>
            <w:tcW w:w="2972" w:type="dxa"/>
          </w:tcPr>
          <w:p w14:paraId="40DFFC17" w14:textId="69A6E774" w:rsidR="00540FDA" w:rsidRPr="00F23CDF" w:rsidRDefault="00540FDA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November</w:t>
            </w:r>
          </w:p>
        </w:tc>
        <w:tc>
          <w:tcPr>
            <w:tcW w:w="6044" w:type="dxa"/>
          </w:tcPr>
          <w:p w14:paraId="6BD6DCFD" w14:textId="6A9B7213" w:rsidR="00540FDA" w:rsidRPr="00F23CDF" w:rsidRDefault="00AE38B0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U6 economics residential to London</w:t>
            </w:r>
          </w:p>
        </w:tc>
      </w:tr>
      <w:tr w:rsidR="00540FDA" w:rsidRPr="00F23CDF" w14:paraId="6FB99910" w14:textId="77777777" w:rsidTr="10161309">
        <w:tc>
          <w:tcPr>
            <w:tcW w:w="2972" w:type="dxa"/>
          </w:tcPr>
          <w:p w14:paraId="7809AF48" w14:textId="5F033B24" w:rsidR="00540FDA" w:rsidRPr="00F23CDF" w:rsidRDefault="00540FDA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December</w:t>
            </w:r>
          </w:p>
        </w:tc>
        <w:tc>
          <w:tcPr>
            <w:tcW w:w="6044" w:type="dxa"/>
          </w:tcPr>
          <w:p w14:paraId="2696514C" w14:textId="700FDAB0" w:rsidR="00323B4D" w:rsidRPr="00F23CDF" w:rsidRDefault="00323B4D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U6 business studies residential to Midlands</w:t>
            </w:r>
          </w:p>
        </w:tc>
      </w:tr>
      <w:tr w:rsidR="00540FDA" w:rsidRPr="00F23CDF" w14:paraId="759D788B" w14:textId="77777777" w:rsidTr="10161309">
        <w:tc>
          <w:tcPr>
            <w:tcW w:w="2972" w:type="dxa"/>
          </w:tcPr>
          <w:p w14:paraId="3E31ED74" w14:textId="1FCCD432" w:rsidR="00540FDA" w:rsidRPr="00F23CDF" w:rsidRDefault="00540FDA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January</w:t>
            </w:r>
          </w:p>
        </w:tc>
        <w:tc>
          <w:tcPr>
            <w:tcW w:w="6044" w:type="dxa"/>
          </w:tcPr>
          <w:p w14:paraId="1C6F51AF" w14:textId="006E402E" w:rsidR="00540FDA" w:rsidRPr="00F23CDF" w:rsidRDefault="003E63C9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6F</w:t>
            </w:r>
            <w:r w:rsidR="0013774A" w:rsidRPr="00F23CDF">
              <w:rPr>
                <w:sz w:val="24"/>
                <w:szCs w:val="24"/>
              </w:rPr>
              <w:t xml:space="preserve"> </w:t>
            </w:r>
            <w:r w:rsidR="000E446B" w:rsidRPr="00F23CDF">
              <w:rPr>
                <w:sz w:val="24"/>
                <w:szCs w:val="24"/>
              </w:rPr>
              <w:t>h</w:t>
            </w:r>
            <w:r w:rsidR="0013774A" w:rsidRPr="00F23CDF">
              <w:rPr>
                <w:sz w:val="24"/>
                <w:szCs w:val="24"/>
              </w:rPr>
              <w:t xml:space="preserve">istory trip to </w:t>
            </w:r>
            <w:r w:rsidR="5D86EF22" w:rsidRPr="00F23CDF">
              <w:rPr>
                <w:sz w:val="24"/>
                <w:szCs w:val="24"/>
              </w:rPr>
              <w:t>Dublin</w:t>
            </w:r>
          </w:p>
        </w:tc>
      </w:tr>
      <w:tr w:rsidR="00540FDA" w:rsidRPr="00F23CDF" w14:paraId="23A78841" w14:textId="77777777" w:rsidTr="10161309">
        <w:tc>
          <w:tcPr>
            <w:tcW w:w="2972" w:type="dxa"/>
          </w:tcPr>
          <w:p w14:paraId="352661C3" w14:textId="791ED8E0" w:rsidR="00540FDA" w:rsidRPr="00F23CDF" w:rsidRDefault="00540FDA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February</w:t>
            </w:r>
          </w:p>
        </w:tc>
        <w:tc>
          <w:tcPr>
            <w:tcW w:w="6044" w:type="dxa"/>
          </w:tcPr>
          <w:p w14:paraId="1C8133A8" w14:textId="41E74994" w:rsidR="00540FDA" w:rsidRPr="00F23CDF" w:rsidRDefault="000E446B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4F – M5 s</w:t>
            </w:r>
            <w:r w:rsidR="00540FDA" w:rsidRPr="00F23CDF">
              <w:rPr>
                <w:sz w:val="24"/>
                <w:szCs w:val="24"/>
              </w:rPr>
              <w:t>ki trip</w:t>
            </w:r>
            <w:r w:rsidR="00CC7B98" w:rsidRPr="00F23CDF">
              <w:rPr>
                <w:sz w:val="24"/>
                <w:szCs w:val="24"/>
              </w:rPr>
              <w:t xml:space="preserve"> (Europe)</w:t>
            </w:r>
          </w:p>
        </w:tc>
      </w:tr>
      <w:tr w:rsidR="00540FDA" w:rsidRPr="00F23CDF" w14:paraId="5ABAB9E6" w14:textId="77777777" w:rsidTr="10161309">
        <w:tc>
          <w:tcPr>
            <w:tcW w:w="2972" w:type="dxa"/>
          </w:tcPr>
          <w:p w14:paraId="6D22DF61" w14:textId="242F4090" w:rsidR="00540FDA" w:rsidRPr="00F23CDF" w:rsidRDefault="008F26FF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March</w:t>
            </w:r>
          </w:p>
        </w:tc>
        <w:tc>
          <w:tcPr>
            <w:tcW w:w="6044" w:type="dxa"/>
          </w:tcPr>
          <w:p w14:paraId="6DE08E29" w14:textId="41225E45" w:rsidR="00540FDA" w:rsidRPr="00F23CDF" w:rsidRDefault="00343482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U5</w:t>
            </w:r>
            <w:r w:rsidR="00EC5424" w:rsidRPr="00F23CDF">
              <w:rPr>
                <w:sz w:val="24"/>
                <w:szCs w:val="24"/>
              </w:rPr>
              <w:t>/6F rugby trip to Rosslyn Park</w:t>
            </w:r>
          </w:p>
        </w:tc>
      </w:tr>
      <w:tr w:rsidR="00540FDA" w:rsidRPr="00F23CDF" w14:paraId="191AD1BD" w14:textId="77777777" w:rsidTr="10161309">
        <w:tc>
          <w:tcPr>
            <w:tcW w:w="2972" w:type="dxa"/>
          </w:tcPr>
          <w:p w14:paraId="487A81E6" w14:textId="67BD27D2" w:rsidR="00540FDA" w:rsidRPr="00F23CDF" w:rsidRDefault="008F26FF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April</w:t>
            </w:r>
          </w:p>
        </w:tc>
        <w:tc>
          <w:tcPr>
            <w:tcW w:w="6044" w:type="dxa"/>
          </w:tcPr>
          <w:p w14:paraId="272D7FF7" w14:textId="77777777" w:rsidR="00540FDA" w:rsidRPr="00F23CDF" w:rsidRDefault="00794161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 xml:space="preserve">M5 </w:t>
            </w:r>
            <w:r w:rsidR="00B9151E" w:rsidRPr="00F23CDF">
              <w:rPr>
                <w:sz w:val="24"/>
                <w:szCs w:val="24"/>
              </w:rPr>
              <w:t>CCF adventure training camp</w:t>
            </w:r>
            <w:r w:rsidR="00CC7B98" w:rsidRPr="00F23CDF">
              <w:rPr>
                <w:sz w:val="24"/>
                <w:szCs w:val="24"/>
              </w:rPr>
              <w:t xml:space="preserve"> (UK)</w:t>
            </w:r>
          </w:p>
          <w:p w14:paraId="1ED62A20" w14:textId="23840CEA" w:rsidR="002A0FE7" w:rsidRPr="00F23CDF" w:rsidRDefault="002A0FE7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M5 geography trip to Morocco</w:t>
            </w:r>
          </w:p>
        </w:tc>
      </w:tr>
      <w:tr w:rsidR="008F26FF" w:rsidRPr="00F23CDF" w14:paraId="02B14C78" w14:textId="77777777" w:rsidTr="10161309">
        <w:tc>
          <w:tcPr>
            <w:tcW w:w="2972" w:type="dxa"/>
          </w:tcPr>
          <w:p w14:paraId="1867DBF3" w14:textId="28B6BD47" w:rsidR="008F26FF" w:rsidRPr="00F23CDF" w:rsidRDefault="008F26FF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May</w:t>
            </w:r>
          </w:p>
        </w:tc>
        <w:tc>
          <w:tcPr>
            <w:tcW w:w="6044" w:type="dxa"/>
          </w:tcPr>
          <w:p w14:paraId="636DB478" w14:textId="5C6DB50D" w:rsidR="008F26FF" w:rsidRPr="00F23CDF" w:rsidRDefault="008F26FF" w:rsidP="00D972EF">
            <w:pPr>
              <w:rPr>
                <w:sz w:val="24"/>
                <w:szCs w:val="24"/>
              </w:rPr>
            </w:pPr>
          </w:p>
        </w:tc>
      </w:tr>
      <w:tr w:rsidR="008F26FF" w:rsidRPr="00F23CDF" w14:paraId="0F5AC829" w14:textId="77777777" w:rsidTr="10161309">
        <w:tc>
          <w:tcPr>
            <w:tcW w:w="2972" w:type="dxa"/>
          </w:tcPr>
          <w:p w14:paraId="4B91A991" w14:textId="02AAF589" w:rsidR="008F26FF" w:rsidRPr="00F23CDF" w:rsidRDefault="008F26FF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June</w:t>
            </w:r>
          </w:p>
        </w:tc>
        <w:tc>
          <w:tcPr>
            <w:tcW w:w="6044" w:type="dxa"/>
          </w:tcPr>
          <w:p w14:paraId="542E0B25" w14:textId="4D4E448A" w:rsidR="003E63C9" w:rsidRPr="00F23CDF" w:rsidRDefault="003E63C9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6F art residential in London</w:t>
            </w:r>
          </w:p>
          <w:p w14:paraId="7610AF6E" w14:textId="77777777" w:rsidR="008F26FF" w:rsidRPr="00F23CDF" w:rsidRDefault="009C3578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L5</w:t>
            </w:r>
            <w:r w:rsidR="00224C56" w:rsidRPr="00F23CDF">
              <w:rPr>
                <w:sz w:val="24"/>
                <w:szCs w:val="24"/>
              </w:rPr>
              <w:t xml:space="preserve"> </w:t>
            </w:r>
            <w:r w:rsidRPr="00F23CDF">
              <w:rPr>
                <w:sz w:val="24"/>
                <w:szCs w:val="24"/>
              </w:rPr>
              <w:t>trip to Normandy</w:t>
            </w:r>
          </w:p>
          <w:p w14:paraId="5471DFE9" w14:textId="77777777" w:rsidR="009C2B98" w:rsidRPr="00F23CDF" w:rsidRDefault="008E344F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L5</w:t>
            </w:r>
            <w:r w:rsidR="00E040D4" w:rsidRPr="00F23CDF">
              <w:rPr>
                <w:sz w:val="24"/>
                <w:szCs w:val="24"/>
              </w:rPr>
              <w:t xml:space="preserve"> – L6</w:t>
            </w:r>
            <w:r w:rsidRPr="00F23CDF">
              <w:rPr>
                <w:sz w:val="24"/>
                <w:szCs w:val="24"/>
              </w:rPr>
              <w:t xml:space="preserve"> DofE expedition</w:t>
            </w:r>
            <w:r w:rsidR="00E040D4" w:rsidRPr="00F23CDF">
              <w:rPr>
                <w:sz w:val="24"/>
                <w:szCs w:val="24"/>
              </w:rPr>
              <w:t>s</w:t>
            </w:r>
            <w:r w:rsidRPr="00F23CDF">
              <w:rPr>
                <w:sz w:val="24"/>
                <w:szCs w:val="24"/>
              </w:rPr>
              <w:t xml:space="preserve"> (Devon)</w:t>
            </w:r>
            <w:r w:rsidR="009C2B98" w:rsidRPr="00F23CDF">
              <w:rPr>
                <w:sz w:val="24"/>
                <w:szCs w:val="24"/>
              </w:rPr>
              <w:t xml:space="preserve"> </w:t>
            </w:r>
          </w:p>
          <w:p w14:paraId="2E22FD43" w14:textId="1BE081EE" w:rsidR="00FD7928" w:rsidRPr="00F23CDF" w:rsidRDefault="00FD7928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 xml:space="preserve">M5 &amp; L6 </w:t>
            </w:r>
            <w:r w:rsidR="00993E0B" w:rsidRPr="00F23CDF">
              <w:rPr>
                <w:sz w:val="24"/>
                <w:szCs w:val="24"/>
              </w:rPr>
              <w:t>CCF army overnight exercise (Devon)</w:t>
            </w:r>
          </w:p>
        </w:tc>
      </w:tr>
      <w:tr w:rsidR="008F26FF" w:rsidRPr="00F23CDF" w14:paraId="52F5968E" w14:textId="77777777" w:rsidTr="10161309">
        <w:tc>
          <w:tcPr>
            <w:tcW w:w="2972" w:type="dxa"/>
          </w:tcPr>
          <w:p w14:paraId="719A0968" w14:textId="7618C0B5" w:rsidR="008F26FF" w:rsidRPr="00F23CDF" w:rsidRDefault="008F26FF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July</w:t>
            </w:r>
          </w:p>
        </w:tc>
        <w:tc>
          <w:tcPr>
            <w:tcW w:w="6044" w:type="dxa"/>
          </w:tcPr>
          <w:p w14:paraId="5E7AA28B" w14:textId="647E5801" w:rsidR="00CD1D95" w:rsidRPr="00F23CDF" w:rsidRDefault="00C64035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 xml:space="preserve">4F </w:t>
            </w:r>
            <w:r w:rsidR="00FE6D12" w:rsidRPr="00F23CDF">
              <w:rPr>
                <w:sz w:val="24"/>
                <w:szCs w:val="24"/>
              </w:rPr>
              <w:t>residential</w:t>
            </w:r>
            <w:r w:rsidR="00184DA6" w:rsidRPr="00F23CDF">
              <w:rPr>
                <w:sz w:val="24"/>
                <w:szCs w:val="24"/>
              </w:rPr>
              <w:t xml:space="preserve"> </w:t>
            </w:r>
            <w:r w:rsidR="006F5C37" w:rsidRPr="00F23CDF">
              <w:rPr>
                <w:sz w:val="24"/>
                <w:szCs w:val="24"/>
              </w:rPr>
              <w:t xml:space="preserve">to </w:t>
            </w:r>
            <w:r w:rsidR="00AD3B2E" w:rsidRPr="00F23CDF">
              <w:rPr>
                <w:sz w:val="24"/>
                <w:szCs w:val="24"/>
              </w:rPr>
              <w:t>Poole</w:t>
            </w:r>
          </w:p>
          <w:p w14:paraId="03FA1C14" w14:textId="744C9C5B" w:rsidR="008E344F" w:rsidRPr="00F23CDF" w:rsidRDefault="008E344F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L5 bronze</w:t>
            </w:r>
            <w:r w:rsidR="00580546" w:rsidRPr="00F23CDF">
              <w:rPr>
                <w:sz w:val="24"/>
                <w:szCs w:val="24"/>
              </w:rPr>
              <w:t xml:space="preserve"> </w:t>
            </w:r>
            <w:r w:rsidRPr="00F23CDF">
              <w:rPr>
                <w:sz w:val="24"/>
                <w:szCs w:val="24"/>
              </w:rPr>
              <w:t>assessed expedition (Devon)</w:t>
            </w:r>
          </w:p>
          <w:p w14:paraId="643CBE71" w14:textId="44A4D066" w:rsidR="00E040D4" w:rsidRPr="00F23CDF" w:rsidRDefault="00E040D4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U6 gold DofE assessed expedition (Wales)</w:t>
            </w:r>
          </w:p>
          <w:p w14:paraId="7C664569" w14:textId="1F77BFA0" w:rsidR="005C4F89" w:rsidRPr="00F23CDF" w:rsidRDefault="005C4F89" w:rsidP="00D972EF">
            <w:pPr>
              <w:rPr>
                <w:sz w:val="24"/>
                <w:szCs w:val="24"/>
              </w:rPr>
            </w:pPr>
            <w:r w:rsidRPr="00F23CDF">
              <w:rPr>
                <w:sz w:val="24"/>
                <w:szCs w:val="24"/>
              </w:rPr>
              <w:t>M5</w:t>
            </w:r>
            <w:r w:rsidR="009D00B6" w:rsidRPr="00F23CDF">
              <w:rPr>
                <w:sz w:val="24"/>
                <w:szCs w:val="24"/>
              </w:rPr>
              <w:t xml:space="preserve"> – L6</w:t>
            </w:r>
            <w:r w:rsidRPr="00F23CDF">
              <w:rPr>
                <w:sz w:val="24"/>
                <w:szCs w:val="24"/>
              </w:rPr>
              <w:t xml:space="preserve"> CCF camps</w:t>
            </w:r>
            <w:r w:rsidR="00CC7B98" w:rsidRPr="00F23CDF">
              <w:rPr>
                <w:sz w:val="24"/>
                <w:szCs w:val="24"/>
              </w:rPr>
              <w:t xml:space="preserve"> (UK)</w:t>
            </w:r>
          </w:p>
          <w:p w14:paraId="3D67D224" w14:textId="7A58F7A8" w:rsidR="00EA4A10" w:rsidRPr="00F23CDF" w:rsidRDefault="00F23CDF" w:rsidP="00D97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BF2D9A" w:rsidRPr="00F23CDF">
              <w:rPr>
                <w:sz w:val="24"/>
                <w:szCs w:val="24"/>
              </w:rPr>
              <w:t>5</w:t>
            </w:r>
            <w:r w:rsidR="00B34E53" w:rsidRPr="00F23CDF">
              <w:rPr>
                <w:sz w:val="24"/>
                <w:szCs w:val="24"/>
              </w:rPr>
              <w:t xml:space="preserve"> – </w:t>
            </w:r>
            <w:r w:rsidR="00BF2D9A" w:rsidRPr="00F23CDF">
              <w:rPr>
                <w:sz w:val="24"/>
                <w:szCs w:val="24"/>
              </w:rPr>
              <w:t>L6</w:t>
            </w:r>
            <w:r w:rsidR="00B34E53" w:rsidRPr="00F23CDF">
              <w:rPr>
                <w:sz w:val="24"/>
                <w:szCs w:val="24"/>
              </w:rPr>
              <w:t xml:space="preserve"> expedition to </w:t>
            </w:r>
            <w:r w:rsidR="006F5C37" w:rsidRPr="00F23CDF">
              <w:rPr>
                <w:sz w:val="24"/>
                <w:szCs w:val="24"/>
              </w:rPr>
              <w:t>Kenya</w:t>
            </w:r>
          </w:p>
        </w:tc>
      </w:tr>
    </w:tbl>
    <w:p w14:paraId="3B89827F" w14:textId="77777777" w:rsidR="004902B1" w:rsidRPr="00F23CDF" w:rsidRDefault="004902B1" w:rsidP="00D972EF">
      <w:pPr>
        <w:rPr>
          <w:sz w:val="24"/>
          <w:szCs w:val="24"/>
        </w:rPr>
      </w:pPr>
    </w:p>
    <w:p w14:paraId="4D697C7A" w14:textId="7723FED6" w:rsidR="00FF6C2F" w:rsidRPr="00F23CDF" w:rsidRDefault="00890761" w:rsidP="00D972EF">
      <w:pPr>
        <w:rPr>
          <w:sz w:val="24"/>
          <w:szCs w:val="24"/>
        </w:rPr>
      </w:pPr>
      <w:r>
        <w:rPr>
          <w:sz w:val="24"/>
          <w:szCs w:val="24"/>
        </w:rPr>
        <w:t xml:space="preserve">Some </w:t>
      </w:r>
      <w:r w:rsidR="00FF6C2F" w:rsidRPr="00F23CDF">
        <w:rPr>
          <w:sz w:val="24"/>
          <w:szCs w:val="24"/>
        </w:rPr>
        <w:t xml:space="preserve">of the earlier trips have already been advertised and </w:t>
      </w:r>
      <w:r w:rsidR="00FF6CAD" w:rsidRPr="00F23CDF">
        <w:rPr>
          <w:sz w:val="24"/>
          <w:szCs w:val="24"/>
        </w:rPr>
        <w:t>information regarding</w:t>
      </w:r>
      <w:r w:rsidR="00993FC1" w:rsidRPr="00F23CDF">
        <w:rPr>
          <w:sz w:val="24"/>
          <w:szCs w:val="24"/>
        </w:rPr>
        <w:t xml:space="preserve"> the later trips will be sent in due course</w:t>
      </w:r>
      <w:r w:rsidR="00FF6CAD" w:rsidRPr="00F23CDF">
        <w:rPr>
          <w:sz w:val="24"/>
          <w:szCs w:val="24"/>
        </w:rPr>
        <w:t xml:space="preserve"> via MSP</w:t>
      </w:r>
      <w:r w:rsidR="00993FC1" w:rsidRPr="00F23CDF">
        <w:rPr>
          <w:sz w:val="24"/>
          <w:szCs w:val="24"/>
        </w:rPr>
        <w:t>.</w:t>
      </w:r>
      <w:r>
        <w:rPr>
          <w:sz w:val="24"/>
          <w:szCs w:val="24"/>
        </w:rPr>
        <w:t xml:space="preserve"> C</w:t>
      </w:r>
      <w:r w:rsidR="00582A87" w:rsidRPr="00F23CDF">
        <w:rPr>
          <w:sz w:val="24"/>
          <w:szCs w:val="24"/>
        </w:rPr>
        <w:t>ertain</w:t>
      </w:r>
      <w:r w:rsidR="00993FC1" w:rsidRPr="00F23CDF">
        <w:rPr>
          <w:sz w:val="24"/>
          <w:szCs w:val="24"/>
        </w:rPr>
        <w:t xml:space="preserve"> trips for the M5 and above </w:t>
      </w:r>
      <w:r w:rsidR="00582A87" w:rsidRPr="00F23CDF">
        <w:rPr>
          <w:sz w:val="24"/>
          <w:szCs w:val="24"/>
        </w:rPr>
        <w:t>may only be available to pupils who have opted for a specific subject</w:t>
      </w:r>
      <w:r w:rsidR="002A1CEE" w:rsidRPr="00F23CDF">
        <w:rPr>
          <w:sz w:val="24"/>
          <w:szCs w:val="24"/>
        </w:rPr>
        <w:t xml:space="preserve"> or Friday 8 choice.</w:t>
      </w:r>
    </w:p>
    <w:p w14:paraId="6E6F0847" w14:textId="7328A574" w:rsidR="001D3673" w:rsidRPr="00FF6C2F" w:rsidRDefault="001D3673" w:rsidP="00D972EF">
      <w:pPr>
        <w:rPr>
          <w:sz w:val="24"/>
          <w:szCs w:val="24"/>
        </w:rPr>
      </w:pPr>
    </w:p>
    <w:sectPr w:rsidR="001D3673" w:rsidRPr="00FF6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OgJZAPP6h6oH" int2:id="tbO7ABEh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F"/>
    <w:rsid w:val="000419E9"/>
    <w:rsid w:val="0004382C"/>
    <w:rsid w:val="0008308E"/>
    <w:rsid w:val="00095EB8"/>
    <w:rsid w:val="000E446B"/>
    <w:rsid w:val="001102E4"/>
    <w:rsid w:val="00123B81"/>
    <w:rsid w:val="0013774A"/>
    <w:rsid w:val="00150FE5"/>
    <w:rsid w:val="0016391A"/>
    <w:rsid w:val="001640DB"/>
    <w:rsid w:val="00172718"/>
    <w:rsid w:val="00184DA6"/>
    <w:rsid w:val="0019132A"/>
    <w:rsid w:val="00195243"/>
    <w:rsid w:val="001B5E33"/>
    <w:rsid w:val="001D3673"/>
    <w:rsid w:val="001D4459"/>
    <w:rsid w:val="00221F56"/>
    <w:rsid w:val="00224C56"/>
    <w:rsid w:val="00267C5E"/>
    <w:rsid w:val="002A0FE7"/>
    <w:rsid w:val="002A1CEE"/>
    <w:rsid w:val="002D064E"/>
    <w:rsid w:val="002D5134"/>
    <w:rsid w:val="002E393D"/>
    <w:rsid w:val="002F1FE5"/>
    <w:rsid w:val="00300A20"/>
    <w:rsid w:val="00304BD7"/>
    <w:rsid w:val="003128AC"/>
    <w:rsid w:val="00321374"/>
    <w:rsid w:val="00323B4D"/>
    <w:rsid w:val="00343482"/>
    <w:rsid w:val="003D00DB"/>
    <w:rsid w:val="003E5054"/>
    <w:rsid w:val="003E63C9"/>
    <w:rsid w:val="003F68FB"/>
    <w:rsid w:val="0041741C"/>
    <w:rsid w:val="00446575"/>
    <w:rsid w:val="004639E0"/>
    <w:rsid w:val="004902B1"/>
    <w:rsid w:val="00514F77"/>
    <w:rsid w:val="00540FDA"/>
    <w:rsid w:val="00554487"/>
    <w:rsid w:val="00580546"/>
    <w:rsid w:val="00582A87"/>
    <w:rsid w:val="00587F56"/>
    <w:rsid w:val="00595EB1"/>
    <w:rsid w:val="005C4F89"/>
    <w:rsid w:val="005E428C"/>
    <w:rsid w:val="005F16F7"/>
    <w:rsid w:val="005F2F71"/>
    <w:rsid w:val="005F7177"/>
    <w:rsid w:val="00606E13"/>
    <w:rsid w:val="0060793C"/>
    <w:rsid w:val="00642F67"/>
    <w:rsid w:val="00644E11"/>
    <w:rsid w:val="00684E9F"/>
    <w:rsid w:val="006B4284"/>
    <w:rsid w:val="006B675F"/>
    <w:rsid w:val="006F5C37"/>
    <w:rsid w:val="007131C9"/>
    <w:rsid w:val="00715335"/>
    <w:rsid w:val="00725049"/>
    <w:rsid w:val="00776D8B"/>
    <w:rsid w:val="00794161"/>
    <w:rsid w:val="007A3B88"/>
    <w:rsid w:val="007A7A14"/>
    <w:rsid w:val="007C0961"/>
    <w:rsid w:val="007C0E80"/>
    <w:rsid w:val="007E16D8"/>
    <w:rsid w:val="008013D7"/>
    <w:rsid w:val="00857DBE"/>
    <w:rsid w:val="00864882"/>
    <w:rsid w:val="00877A59"/>
    <w:rsid w:val="008863F0"/>
    <w:rsid w:val="00890761"/>
    <w:rsid w:val="008E344F"/>
    <w:rsid w:val="008F05BA"/>
    <w:rsid w:val="008F26FF"/>
    <w:rsid w:val="008F7320"/>
    <w:rsid w:val="00922A8E"/>
    <w:rsid w:val="0096638F"/>
    <w:rsid w:val="00993E0B"/>
    <w:rsid w:val="00993FC1"/>
    <w:rsid w:val="009C2B98"/>
    <w:rsid w:val="009C3578"/>
    <w:rsid w:val="009D00B6"/>
    <w:rsid w:val="009E0EB9"/>
    <w:rsid w:val="00A529A8"/>
    <w:rsid w:val="00AA7DBA"/>
    <w:rsid w:val="00AD3B2E"/>
    <w:rsid w:val="00AE38B0"/>
    <w:rsid w:val="00AE5DF9"/>
    <w:rsid w:val="00B02BD9"/>
    <w:rsid w:val="00B2203C"/>
    <w:rsid w:val="00B24E2C"/>
    <w:rsid w:val="00B34E53"/>
    <w:rsid w:val="00B35AA5"/>
    <w:rsid w:val="00B758B7"/>
    <w:rsid w:val="00B832DB"/>
    <w:rsid w:val="00B9151E"/>
    <w:rsid w:val="00BE09C5"/>
    <w:rsid w:val="00BF2D9A"/>
    <w:rsid w:val="00C3161A"/>
    <w:rsid w:val="00C34FB1"/>
    <w:rsid w:val="00C64035"/>
    <w:rsid w:val="00C854A3"/>
    <w:rsid w:val="00C94A38"/>
    <w:rsid w:val="00C96A58"/>
    <w:rsid w:val="00CB3674"/>
    <w:rsid w:val="00CC7B98"/>
    <w:rsid w:val="00CD1D95"/>
    <w:rsid w:val="00CF3B78"/>
    <w:rsid w:val="00D1527A"/>
    <w:rsid w:val="00D33465"/>
    <w:rsid w:val="00D37ADD"/>
    <w:rsid w:val="00D571F1"/>
    <w:rsid w:val="00D972EF"/>
    <w:rsid w:val="00DA6C7F"/>
    <w:rsid w:val="00DD25F4"/>
    <w:rsid w:val="00DD4975"/>
    <w:rsid w:val="00E03912"/>
    <w:rsid w:val="00E040D4"/>
    <w:rsid w:val="00E30500"/>
    <w:rsid w:val="00E7327C"/>
    <w:rsid w:val="00EA4A10"/>
    <w:rsid w:val="00EB12D5"/>
    <w:rsid w:val="00EB3924"/>
    <w:rsid w:val="00EC5424"/>
    <w:rsid w:val="00EC5728"/>
    <w:rsid w:val="00F0015C"/>
    <w:rsid w:val="00F0092E"/>
    <w:rsid w:val="00F12D60"/>
    <w:rsid w:val="00F23CDF"/>
    <w:rsid w:val="00FD7928"/>
    <w:rsid w:val="00FE6D12"/>
    <w:rsid w:val="00FF6C2F"/>
    <w:rsid w:val="00FF6CAD"/>
    <w:rsid w:val="00FF6D91"/>
    <w:rsid w:val="0EC72622"/>
    <w:rsid w:val="10161309"/>
    <w:rsid w:val="2AADB3AF"/>
    <w:rsid w:val="380B18BE"/>
    <w:rsid w:val="4C6FAB7F"/>
    <w:rsid w:val="59784779"/>
    <w:rsid w:val="5997E4D5"/>
    <w:rsid w:val="5B33B536"/>
    <w:rsid w:val="5B4DA31F"/>
    <w:rsid w:val="5D86EF22"/>
    <w:rsid w:val="6D3D0D8C"/>
    <w:rsid w:val="7408CB13"/>
    <w:rsid w:val="769EC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5E6C"/>
  <w15:chartTrackingRefBased/>
  <w15:docId w15:val="{8F06BEDB-1372-455E-A31C-B0F9514F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4</DocSecurity>
  <Lines>11</Lines>
  <Paragraphs>3</Paragraphs>
  <ScaleCrop>false</ScaleCrop>
  <Company>Exeter School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Rose (BVR)</dc:creator>
  <cp:keywords/>
  <dc:description/>
  <cp:lastModifiedBy>Rebecca Connolly (RBC)</cp:lastModifiedBy>
  <cp:revision>2</cp:revision>
  <dcterms:created xsi:type="dcterms:W3CDTF">2024-05-22T13:13:00Z</dcterms:created>
  <dcterms:modified xsi:type="dcterms:W3CDTF">2024-05-22T13:13:00Z</dcterms:modified>
</cp:coreProperties>
</file>